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0391" w14:textId="0031BD2C" w:rsidR="000924D4" w:rsidRPr="00C25B06" w:rsidRDefault="000924D4" w:rsidP="00AD1CE9">
      <w:pPr>
        <w:jc w:val="center"/>
        <w:rPr>
          <w:b/>
          <w:sz w:val="4"/>
          <w:szCs w:val="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0924D4" w:rsidRPr="002338F4" w14:paraId="77445A9C" w14:textId="77777777" w:rsidTr="005776D8">
        <w:trPr>
          <w:trHeight w:val="931"/>
        </w:trPr>
        <w:tc>
          <w:tcPr>
            <w:tcW w:w="3119" w:type="dxa"/>
          </w:tcPr>
          <w:p w14:paraId="671A9569" w14:textId="69BC147C" w:rsidR="000924D4" w:rsidRPr="008B1DA7" w:rsidRDefault="000924D4" w:rsidP="00664E69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bookmarkStart w:id="0" w:name="_Hlk225238973"/>
            <w:r w:rsidRPr="008B1DA7">
              <w:rPr>
                <w:b/>
                <w:color w:val="000000"/>
                <w:lang w:val="nl-NL"/>
              </w:rPr>
              <w:t>ỦY BAN NHÂN DÂN</w:t>
            </w:r>
          </w:p>
          <w:p w14:paraId="01E2BEC8" w14:textId="68DB08A6" w:rsidR="000924D4" w:rsidRPr="002338F4" w:rsidRDefault="000924D4" w:rsidP="008B1DA7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 w:rsidRPr="008B1DA7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BBC998" wp14:editId="5F19B30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245110</wp:posOffset>
                      </wp:positionV>
                      <wp:extent cx="71945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1A5AB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9.3pt" to="99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"/>
                  </w:pict>
                </mc:Fallback>
              </mc:AlternateContent>
            </w:r>
            <w:r w:rsidRPr="008B1DA7">
              <w:rPr>
                <w:b/>
                <w:color w:val="000000"/>
                <w:lang w:val="nl-NL"/>
              </w:rPr>
              <w:t>PHƯỜNG</w:t>
            </w:r>
            <w:r w:rsidR="008B1DA7" w:rsidRPr="008B1DA7">
              <w:rPr>
                <w:b/>
                <w:color w:val="000000"/>
                <w:lang w:val="nl-NL"/>
              </w:rPr>
              <w:t xml:space="preserve"> HỐ NAI</w:t>
            </w:r>
          </w:p>
        </w:tc>
        <w:tc>
          <w:tcPr>
            <w:tcW w:w="5953" w:type="dxa"/>
          </w:tcPr>
          <w:p w14:paraId="72BDA5C4" w14:textId="77777777" w:rsidR="000924D4" w:rsidRPr="00F621A5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14:paraId="708D495D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70C916" wp14:editId="36CE08A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250825</wp:posOffset>
                      </wp:positionV>
                      <wp:extent cx="214693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A07E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9.75pt" to="226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"/>
                  </w:pict>
                </mc:Fallback>
              </mc:AlternateContent>
            </w:r>
            <w:r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0924D4" w:rsidRPr="000540E8" w14:paraId="53CB2EEE" w14:textId="77777777" w:rsidTr="005776D8">
        <w:trPr>
          <w:trHeight w:val="454"/>
        </w:trPr>
        <w:tc>
          <w:tcPr>
            <w:tcW w:w="3119" w:type="dxa"/>
          </w:tcPr>
          <w:p w14:paraId="14550D2F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5953" w:type="dxa"/>
          </w:tcPr>
          <w:p w14:paraId="1DE776F4" w14:textId="39AA38EB" w:rsidR="000924D4" w:rsidRPr="008B1DA7" w:rsidRDefault="008B1DA7" w:rsidP="00664E69">
            <w:pPr>
              <w:spacing w:line="2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>Hố Nai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, ngày</w:t>
            </w: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D65D5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tháng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D65D5">
              <w:rPr>
                <w:i/>
                <w:color w:val="000000"/>
                <w:sz w:val="26"/>
                <w:szCs w:val="26"/>
              </w:rPr>
              <w:t>6</w:t>
            </w:r>
            <w:r w:rsidR="00B6564A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năm 202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>6</w:t>
            </w:r>
          </w:p>
        </w:tc>
      </w:tr>
    </w:tbl>
    <w:p w14:paraId="34D43475" w14:textId="77777777" w:rsidR="000924D4" w:rsidRPr="000844DA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rStyle w:val="Strong"/>
          <w:sz w:val="28"/>
          <w:szCs w:val="28"/>
          <w:lang w:val="nl-NL"/>
        </w:rPr>
      </w:pPr>
    </w:p>
    <w:p w14:paraId="4BED37BB" w14:textId="215D6B8E"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 xml:space="preserve">PHIẾU LẤY Ý KIẾN </w:t>
      </w:r>
      <w:r w:rsidR="002654E8">
        <w:rPr>
          <w:rStyle w:val="Strong"/>
          <w:sz w:val="28"/>
          <w:szCs w:val="28"/>
          <w:lang w:val="nl-NL"/>
        </w:rPr>
        <w:t>HỘ GIA ĐÌNH</w:t>
      </w:r>
    </w:p>
    <w:p w14:paraId="667FE8DB" w14:textId="122AC185" w:rsidR="000924D4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rStyle w:val="Strong"/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>Về việc</w:t>
      </w:r>
      <w:r w:rsidRPr="000540E8">
        <w:rPr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="00274B60">
        <w:rPr>
          <w:rStyle w:val="Strong"/>
          <w:sz w:val="28"/>
          <w:szCs w:val="28"/>
          <w:lang w:val="nl-NL"/>
        </w:rPr>
        <w:t>sắp xếp, điều chỉnh</w:t>
      </w:r>
      <w:r w:rsidR="00B6564A">
        <w:rPr>
          <w:rStyle w:val="Strong"/>
          <w:sz w:val="28"/>
          <w:szCs w:val="28"/>
          <w:lang w:val="nl-NL"/>
        </w:rPr>
        <w:t>, đổi tên khu phố trên địa bàn phường Hố Nai</w:t>
      </w:r>
    </w:p>
    <w:p w14:paraId="5415174A" w14:textId="77777777" w:rsidR="000924D4" w:rsidRPr="000540E8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24AA3" wp14:editId="00E609F6">
                <wp:simplePos x="0" y="0"/>
                <wp:positionH relativeFrom="column">
                  <wp:posOffset>2262505</wp:posOffset>
                </wp:positionH>
                <wp:positionV relativeFrom="paragraph">
                  <wp:posOffset>54610</wp:posOffset>
                </wp:positionV>
                <wp:extent cx="1782445" cy="0"/>
                <wp:effectExtent l="8890" t="10160" r="8890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13190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4.3pt" to="318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"/>
            </w:pict>
          </mc:Fallback>
        </mc:AlternateContent>
      </w:r>
      <w:r w:rsidRPr="000540E8">
        <w:rPr>
          <w:sz w:val="28"/>
          <w:szCs w:val="28"/>
          <w:lang w:val="nl-NL"/>
        </w:rPr>
        <w:t> </w:t>
      </w:r>
    </w:p>
    <w:p w14:paraId="2FBD3813" w14:textId="4B58681E" w:rsidR="002654E8" w:rsidRDefault="002654E8" w:rsidP="00EA41DC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  <w:lang w:val="nl-NL"/>
        </w:rPr>
      </w:pPr>
      <w:r w:rsidRPr="002654E8">
        <w:rPr>
          <w:sz w:val="28"/>
          <w:szCs w:val="28"/>
          <w:lang w:val="nl-NL"/>
        </w:rPr>
        <w:t xml:space="preserve">Theo quy định của Luật Tổ chức chính quyền địa phương số 72/2025/QH15 và Nghị định số </w:t>
      </w:r>
      <w:r>
        <w:rPr>
          <w:sz w:val="28"/>
          <w:szCs w:val="28"/>
          <w:lang w:val="nl-NL"/>
        </w:rPr>
        <w:t>321</w:t>
      </w:r>
      <w:r w:rsidRPr="002654E8">
        <w:rPr>
          <w:sz w:val="28"/>
          <w:szCs w:val="28"/>
          <w:lang w:val="nl-NL"/>
        </w:rPr>
        <w:t>/2025/NĐ-CP ngày</w:t>
      </w:r>
      <w:r>
        <w:rPr>
          <w:sz w:val="28"/>
          <w:szCs w:val="28"/>
          <w:lang w:val="nl-NL"/>
        </w:rPr>
        <w:t xml:space="preserve"> 16</w:t>
      </w:r>
      <w:r w:rsidRPr="002654E8">
        <w:rPr>
          <w:sz w:val="28"/>
          <w:szCs w:val="28"/>
          <w:lang w:val="nl-NL"/>
        </w:rPr>
        <w:t xml:space="preserve"> tháng</w:t>
      </w:r>
      <w:r>
        <w:rPr>
          <w:sz w:val="28"/>
          <w:szCs w:val="28"/>
          <w:lang w:val="nl-NL"/>
        </w:rPr>
        <w:t xml:space="preserve"> 12</w:t>
      </w:r>
      <w:r w:rsidRPr="002654E8">
        <w:rPr>
          <w:sz w:val="28"/>
          <w:szCs w:val="28"/>
          <w:lang w:val="nl-NL"/>
        </w:rPr>
        <w:t xml:space="preserve"> năm</w:t>
      </w:r>
      <w:r>
        <w:rPr>
          <w:sz w:val="28"/>
          <w:szCs w:val="28"/>
          <w:lang w:val="nl-NL"/>
        </w:rPr>
        <w:t xml:space="preserve"> 2025</w:t>
      </w:r>
      <w:r w:rsidRPr="002654E8">
        <w:rPr>
          <w:sz w:val="28"/>
          <w:szCs w:val="28"/>
          <w:lang w:val="nl-NL"/>
        </w:rPr>
        <w:t xml:space="preserve"> của Chính phủ</w:t>
      </w:r>
      <w:r w:rsidR="00622689">
        <w:rPr>
          <w:sz w:val="28"/>
          <w:szCs w:val="28"/>
          <w:lang w:val="nl-NL"/>
        </w:rPr>
        <w:t>.</w:t>
      </w:r>
      <w:r w:rsidRPr="002654E8">
        <w:rPr>
          <w:sz w:val="28"/>
          <w:szCs w:val="28"/>
          <w:lang w:val="nl-NL"/>
        </w:rPr>
        <w:t xml:space="preserve"> </w:t>
      </w:r>
    </w:p>
    <w:p w14:paraId="4C53AAB4" w14:textId="7E645F81" w:rsidR="00622689" w:rsidRDefault="00622689" w:rsidP="00622689">
      <w:pPr>
        <w:spacing w:before="120" w:after="120"/>
        <w:ind w:firstLine="720"/>
        <w:jc w:val="both"/>
        <w:rPr>
          <w:rFonts w:eastAsia="Calibri"/>
        </w:rPr>
      </w:pPr>
      <w:r w:rsidRPr="00622689">
        <w:rPr>
          <w:rFonts w:eastAsia="Calibri"/>
          <w:lang w:val="vi-VN"/>
        </w:rPr>
        <w:t>Căn cứ  Nghị định số 185/2026/NĐ-CP ngày 26/5/2026 của Chính phủ về Quy định về tổ chức, hoạt động của thôn, tổ dân phố và chế độ, chính sách đối với người hoạt động không chuyên trách ở thôn, tổ dân phố</w:t>
      </w:r>
    </w:p>
    <w:p w14:paraId="757C3361" w14:textId="10028097" w:rsidR="00622689" w:rsidRPr="00622689" w:rsidRDefault="00622689" w:rsidP="00622689">
      <w:pPr>
        <w:spacing w:before="120" w:after="120"/>
        <w:ind w:firstLine="720"/>
        <w:jc w:val="both"/>
        <w:rPr>
          <w:rFonts w:eastAsia="Calibri"/>
        </w:rPr>
      </w:pPr>
      <w:r w:rsidRPr="00622689">
        <w:rPr>
          <w:rFonts w:eastAsia="Calibri"/>
        </w:rPr>
        <w:t xml:space="preserve">UBND phường Hố Nai đề nghị hộ gia đình cho ý kiến về </w:t>
      </w:r>
      <w:r w:rsidRPr="00274B60">
        <w:rPr>
          <w:rFonts w:eastAsia="Calibri"/>
        </w:rPr>
        <w:t xml:space="preserve">việc </w:t>
      </w:r>
      <w:r w:rsidR="00274B60" w:rsidRPr="00274B60">
        <w:rPr>
          <w:rStyle w:val="Strong"/>
          <w:b w:val="0"/>
          <w:bCs w:val="0"/>
          <w:lang w:val="nl-NL"/>
        </w:rPr>
        <w:t>sắp xếp, điều chỉnh, đổi tên khu phố</w:t>
      </w:r>
      <w:r w:rsidRPr="00274B60">
        <w:rPr>
          <w:rFonts w:eastAsia="Calibri"/>
        </w:rPr>
        <w:t xml:space="preserve"> </w:t>
      </w:r>
      <w:r w:rsidRPr="00622689">
        <w:rPr>
          <w:rFonts w:eastAsia="Calibri"/>
        </w:rPr>
        <w:t>trên địa bàn phường Hố Nai.</w:t>
      </w:r>
    </w:p>
    <w:p w14:paraId="3ED41796" w14:textId="4A70F104" w:rsidR="005052B8" w:rsidRPr="000540E8" w:rsidRDefault="005052B8" w:rsidP="000844DA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0540E8">
        <w:rPr>
          <w:sz w:val="28"/>
          <w:szCs w:val="28"/>
          <w:lang w:val="nl-NL"/>
        </w:rPr>
        <w:t>(Địa chỉ hộ gia đình:……………………………………………………….)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7"/>
        <w:gridCol w:w="1817"/>
        <w:gridCol w:w="1016"/>
        <w:gridCol w:w="1097"/>
        <w:gridCol w:w="1875"/>
      </w:tblGrid>
      <w:tr w:rsidR="00391689" w:rsidRPr="002338F4" w14:paraId="7D063512" w14:textId="35F240B0" w:rsidTr="008B1DA7">
        <w:trPr>
          <w:trHeight w:val="1005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16B38C" w14:textId="77777777" w:rsidR="00391689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  <w:p w14:paraId="6999BDB7" w14:textId="1D49E9BF" w:rsidR="008B1DA7" w:rsidRPr="002338F4" w:rsidRDefault="008B1DA7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(Chủ hộ)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008B8" w14:textId="375C4941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CCCD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CF1" w14:textId="3E0D4F67" w:rsidR="00391689" w:rsidRPr="002338F4" w:rsidRDefault="00274B60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rStyle w:val="Strong"/>
                <w:sz w:val="28"/>
                <w:szCs w:val="28"/>
                <w:lang w:val="nl-NL"/>
              </w:rPr>
              <w:t>S</w:t>
            </w:r>
            <w:r>
              <w:rPr>
                <w:rStyle w:val="Strong"/>
                <w:sz w:val="28"/>
                <w:szCs w:val="28"/>
                <w:lang w:val="nl-NL"/>
              </w:rPr>
              <w:t xml:space="preserve">ắp xếp, điều chỉnh, đổi tên khu phố </w:t>
            </w:r>
            <w:r w:rsidR="00B02E5B">
              <w:rPr>
                <w:rStyle w:val="Strong"/>
                <w:sz w:val="28"/>
                <w:szCs w:val="28"/>
                <w:lang w:val="nl-NL"/>
              </w:rPr>
              <w:t>trên địa bàn phường Hố Nai</w:t>
            </w:r>
            <w:r w:rsidR="00B02E5B" w:rsidRPr="00767FCD">
              <w:rPr>
                <w:bCs/>
                <w:sz w:val="26"/>
                <w:szCs w:val="26"/>
                <w:vertAlign w:val="superscript"/>
              </w:rPr>
              <w:t xml:space="preserve"> </w:t>
            </w:r>
            <w:r w:rsidR="00391689" w:rsidRPr="00767FCD">
              <w:rPr>
                <w:bCs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A86EFD" w14:textId="6B9787A0" w:rsidR="00391689" w:rsidRPr="002338F4" w:rsidRDefault="00391689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391689" w:rsidRPr="002338F4" w14:paraId="44FEA340" w14:textId="3DB6AB97" w:rsidTr="008B1DA7">
        <w:trPr>
          <w:trHeight w:val="688"/>
        </w:trPr>
        <w:tc>
          <w:tcPr>
            <w:tcW w:w="3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EE581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76A58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77BC6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4318D" w14:textId="44ECB030" w:rsidR="00391689" w:rsidRPr="009C20A8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9C20A8">
              <w:rPr>
                <w:rStyle w:val="Strong"/>
                <w:sz w:val="26"/>
                <w:szCs w:val="26"/>
              </w:rPr>
              <w:t>Không đồng ý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84DE" w14:textId="77777777" w:rsidR="00391689" w:rsidRPr="002338F4" w:rsidRDefault="00391689" w:rsidP="00A73B18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2654E8" w:rsidRPr="002338F4" w14:paraId="19D89304" w14:textId="1DB2F74A" w:rsidTr="008B1DA7">
        <w:trPr>
          <w:trHeight w:val="88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9B2BA" w14:textId="287EE330" w:rsidR="002654E8" w:rsidRPr="00097075" w:rsidRDefault="008B1DA7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A79AB" w14:textId="7285B68F" w:rsidR="002654E8" w:rsidRPr="00097075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A3E6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8F8D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5A606" w14:textId="77777777" w:rsidR="002654E8" w:rsidRPr="002338F4" w:rsidRDefault="002654E8" w:rsidP="003E77B2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14:paraId="18A222AA" w14:textId="77777777" w:rsidR="005052B8" w:rsidRDefault="005052B8" w:rsidP="005052B8">
      <w:pPr>
        <w:spacing w:before="240" w:after="60" w:line="220" w:lineRule="atLeast"/>
        <w:ind w:firstLine="720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…………………………………………….…………......................</w:t>
      </w:r>
    </w:p>
    <w:p w14:paraId="1F2C3538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bookmarkStart w:id="1" w:name="_Hlk225197923"/>
      <w:r w:rsidRPr="002654E8">
        <w:rPr>
          <w:b/>
          <w:bCs/>
          <w:i/>
          <w:iCs/>
          <w:sz w:val="24"/>
          <w:szCs w:val="24"/>
        </w:rPr>
        <w:t>Lưu ý:</w:t>
      </w:r>
    </w:p>
    <w:p w14:paraId="7E026D1F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1. Phiếu dùng cho hộ gia đình.</w:t>
      </w:r>
    </w:p>
    <w:p w14:paraId="3E213EEA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 xml:space="preserve">2. Nếu đồng ý thì </w:t>
      </w:r>
      <w:r w:rsidRPr="00C93AE3">
        <w:rPr>
          <w:b/>
          <w:bCs/>
          <w:sz w:val="24"/>
          <w:szCs w:val="24"/>
        </w:rPr>
        <w:t>đánh dấu “x” vào ô đồng ý</w:t>
      </w:r>
      <w:r w:rsidRPr="002654E8">
        <w:rPr>
          <w:sz w:val="24"/>
          <w:szCs w:val="24"/>
        </w:rPr>
        <w:t xml:space="preserve">, nếu </w:t>
      </w:r>
      <w:r w:rsidRPr="00C93AE3">
        <w:rPr>
          <w:b/>
          <w:bCs/>
          <w:sz w:val="24"/>
          <w:szCs w:val="24"/>
        </w:rPr>
        <w:t>không đồng ý thì đánh dấu “x” vào ô không đồng ý</w:t>
      </w:r>
      <w:r w:rsidRPr="002654E8">
        <w:rPr>
          <w:sz w:val="24"/>
          <w:szCs w:val="24"/>
        </w:rPr>
        <w:t xml:space="preserve">, nếu không đánh dấu hoặc </w:t>
      </w:r>
      <w:r w:rsidRPr="00C93AE3">
        <w:rPr>
          <w:b/>
          <w:bCs/>
          <w:sz w:val="24"/>
          <w:szCs w:val="24"/>
        </w:rPr>
        <w:t>đánh dấu vào cả 02 ô không đồng ý và đồng ý là phiếu không hợp lệ</w:t>
      </w:r>
      <w:r w:rsidRPr="002654E8">
        <w:rPr>
          <w:sz w:val="24"/>
          <w:szCs w:val="24"/>
        </w:rPr>
        <w:t>.</w:t>
      </w:r>
    </w:p>
    <w:p w14:paraId="485B45A7" w14:textId="790DD2E8" w:rsidR="002654E8" w:rsidRPr="00F64C32" w:rsidRDefault="002654E8" w:rsidP="008B1DA7">
      <w:pPr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654E8">
        <w:rPr>
          <w:sz w:val="24"/>
          <w:szCs w:val="24"/>
        </w:rPr>
        <w:t>3. Đề án và bản tóm tắt đề án đã được đăng tải trên cổng (trang) thông tin điện tử của Ủy ban nhân dân</w:t>
      </w:r>
      <w:r w:rsidR="008B1DA7">
        <w:rPr>
          <w:sz w:val="24"/>
          <w:szCs w:val="24"/>
        </w:rPr>
        <w:t xml:space="preserve"> phường Hố Nai</w:t>
      </w:r>
      <w:r w:rsidRPr="002654E8">
        <w:rPr>
          <w:sz w:val="24"/>
          <w:szCs w:val="24"/>
        </w:rPr>
        <w:t xml:space="preserve"> và niêm yết tại</w:t>
      </w:r>
      <w:bookmarkEnd w:id="0"/>
      <w:bookmarkEnd w:id="1"/>
      <w:r w:rsidR="008B1DA7">
        <w:rPr>
          <w:sz w:val="24"/>
          <w:szCs w:val="24"/>
        </w:rPr>
        <w:t xml:space="preserve"> trụ sở UBND phường Hố Nai.</w:t>
      </w:r>
    </w:p>
    <w:p w14:paraId="371543D9" w14:textId="05E98C27" w:rsidR="00F64C32" w:rsidRPr="00C93AE3" w:rsidRDefault="00F64C32" w:rsidP="008B1DA7">
      <w:pPr>
        <w:spacing w:before="120" w:after="120"/>
        <w:jc w:val="both"/>
        <w:rPr>
          <w:b/>
          <w:bCs/>
          <w:sz w:val="22"/>
          <w:szCs w:val="22"/>
        </w:rPr>
      </w:pPr>
      <w:r w:rsidRPr="00C93AE3">
        <w:rPr>
          <w:b/>
          <w:bCs/>
          <w:sz w:val="24"/>
          <w:szCs w:val="24"/>
        </w:rPr>
        <w:t xml:space="preserve">4. </w:t>
      </w:r>
      <w:r w:rsidR="0029040D" w:rsidRPr="00C93AE3">
        <w:rPr>
          <w:b/>
          <w:bCs/>
          <w:sz w:val="24"/>
          <w:szCs w:val="24"/>
        </w:rPr>
        <w:t xml:space="preserve">Phương án </w:t>
      </w:r>
      <w:r w:rsidR="00327EAD">
        <w:rPr>
          <w:b/>
          <w:bCs/>
          <w:sz w:val="24"/>
          <w:szCs w:val="24"/>
        </w:rPr>
        <w:t xml:space="preserve">Dự kiến </w:t>
      </w:r>
      <w:r w:rsidR="000E0CC4">
        <w:rPr>
          <w:b/>
          <w:bCs/>
          <w:sz w:val="24"/>
          <w:szCs w:val="24"/>
        </w:rPr>
        <w:t>đính kèm</w:t>
      </w:r>
    </w:p>
    <w:sectPr w:rsidR="00F64C32" w:rsidRPr="00C93AE3" w:rsidSect="000F4AAC">
      <w:head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AEE5" w14:textId="77777777" w:rsidR="00E33B87" w:rsidRDefault="00E33B87" w:rsidP="00965A0C">
      <w:r>
        <w:separator/>
      </w:r>
    </w:p>
  </w:endnote>
  <w:endnote w:type="continuationSeparator" w:id="0">
    <w:p w14:paraId="445BE248" w14:textId="77777777" w:rsidR="00E33B87" w:rsidRDefault="00E33B87" w:rsidP="009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F251" w14:textId="77777777" w:rsidR="00E33B87" w:rsidRDefault="00E33B87" w:rsidP="00965A0C">
      <w:r>
        <w:separator/>
      </w:r>
    </w:p>
  </w:footnote>
  <w:footnote w:type="continuationSeparator" w:id="0">
    <w:p w14:paraId="51C010B8" w14:textId="77777777" w:rsidR="00E33B87" w:rsidRDefault="00E33B87" w:rsidP="0096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33A7" w14:textId="318052C9" w:rsidR="00C70889" w:rsidRDefault="00AD1CE9" w:rsidP="00AD1CE9">
    <w:pPr>
      <w:pStyle w:val="Header"/>
      <w:tabs>
        <w:tab w:val="left" w:pos="1185"/>
        <w:tab w:val="right" w:pos="9072"/>
      </w:tabs>
      <w:jc w:val="right"/>
      <w:rPr>
        <w:i/>
        <w:iCs/>
      </w:rPr>
    </w:pPr>
    <w:r>
      <w:rPr>
        <w:i/>
        <w:iCs/>
      </w:rPr>
      <w:t xml:space="preserve">                                                               Mẫu số 1</w:t>
    </w:r>
    <w:r w:rsidR="00C70889">
      <w:rPr>
        <w:i/>
        <w:iCs/>
      </w:rPr>
      <w:tab/>
    </w:r>
    <w:r w:rsidR="00C70889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908"/>
    <w:multiLevelType w:val="hybridMultilevel"/>
    <w:tmpl w:val="9ACC139C"/>
    <w:lvl w:ilvl="0" w:tplc="95A8DB4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B22628"/>
    <w:multiLevelType w:val="hybridMultilevel"/>
    <w:tmpl w:val="FB128530"/>
    <w:lvl w:ilvl="0" w:tplc="06ECF708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370106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93E7E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023BF4"/>
    <w:multiLevelType w:val="hybridMultilevel"/>
    <w:tmpl w:val="85FEEFCA"/>
    <w:lvl w:ilvl="0" w:tplc="9A926DCE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1635243">
    <w:abstractNumId w:val="3"/>
  </w:num>
  <w:num w:numId="2" w16cid:durableId="1703093462">
    <w:abstractNumId w:val="0"/>
  </w:num>
  <w:num w:numId="3" w16cid:durableId="697123893">
    <w:abstractNumId w:val="1"/>
  </w:num>
  <w:num w:numId="4" w16cid:durableId="2039426079">
    <w:abstractNumId w:val="4"/>
  </w:num>
  <w:num w:numId="5" w16cid:durableId="46874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0C"/>
    <w:rsid w:val="00012661"/>
    <w:rsid w:val="000210D1"/>
    <w:rsid w:val="000540E8"/>
    <w:rsid w:val="00070E70"/>
    <w:rsid w:val="00084471"/>
    <w:rsid w:val="000844DA"/>
    <w:rsid w:val="000924D4"/>
    <w:rsid w:val="000A272B"/>
    <w:rsid w:val="000B75F7"/>
    <w:rsid w:val="000C13A1"/>
    <w:rsid w:val="000D65D5"/>
    <w:rsid w:val="000E0CC4"/>
    <w:rsid w:val="000F4AAC"/>
    <w:rsid w:val="00116622"/>
    <w:rsid w:val="00132182"/>
    <w:rsid w:val="00133247"/>
    <w:rsid w:val="001854C0"/>
    <w:rsid w:val="001A0EE7"/>
    <w:rsid w:val="00204F08"/>
    <w:rsid w:val="0026204E"/>
    <w:rsid w:val="002654E8"/>
    <w:rsid w:val="0026614E"/>
    <w:rsid w:val="00274B60"/>
    <w:rsid w:val="0029040D"/>
    <w:rsid w:val="002B3276"/>
    <w:rsid w:val="00313660"/>
    <w:rsid w:val="00327EAD"/>
    <w:rsid w:val="003663F9"/>
    <w:rsid w:val="00391689"/>
    <w:rsid w:val="003958E1"/>
    <w:rsid w:val="003E06AA"/>
    <w:rsid w:val="003E77B2"/>
    <w:rsid w:val="004323B8"/>
    <w:rsid w:val="00473A09"/>
    <w:rsid w:val="0047498F"/>
    <w:rsid w:val="004802DD"/>
    <w:rsid w:val="004A35CB"/>
    <w:rsid w:val="004A47B6"/>
    <w:rsid w:val="004B0751"/>
    <w:rsid w:val="004B1312"/>
    <w:rsid w:val="004E64B5"/>
    <w:rsid w:val="005052B8"/>
    <w:rsid w:val="00506061"/>
    <w:rsid w:val="00561686"/>
    <w:rsid w:val="00565E6F"/>
    <w:rsid w:val="00566704"/>
    <w:rsid w:val="005776D8"/>
    <w:rsid w:val="005856FE"/>
    <w:rsid w:val="00585CA1"/>
    <w:rsid w:val="00587EF5"/>
    <w:rsid w:val="005C34B7"/>
    <w:rsid w:val="00622689"/>
    <w:rsid w:val="0063423E"/>
    <w:rsid w:val="00736D9C"/>
    <w:rsid w:val="00746A25"/>
    <w:rsid w:val="00764255"/>
    <w:rsid w:val="00767FCD"/>
    <w:rsid w:val="00777BB2"/>
    <w:rsid w:val="00782304"/>
    <w:rsid w:val="008063A0"/>
    <w:rsid w:val="0082465C"/>
    <w:rsid w:val="00831149"/>
    <w:rsid w:val="00846EF8"/>
    <w:rsid w:val="00861D94"/>
    <w:rsid w:val="00870FBF"/>
    <w:rsid w:val="008722D9"/>
    <w:rsid w:val="008A2513"/>
    <w:rsid w:val="008A3FBF"/>
    <w:rsid w:val="008A61B0"/>
    <w:rsid w:val="008B1DA7"/>
    <w:rsid w:val="008C115F"/>
    <w:rsid w:val="008F7363"/>
    <w:rsid w:val="00901455"/>
    <w:rsid w:val="009160CB"/>
    <w:rsid w:val="00917B8A"/>
    <w:rsid w:val="00965A0C"/>
    <w:rsid w:val="009C20A8"/>
    <w:rsid w:val="00A11FA8"/>
    <w:rsid w:val="00A73B18"/>
    <w:rsid w:val="00A858E5"/>
    <w:rsid w:val="00AA5BC5"/>
    <w:rsid w:val="00AD1CE9"/>
    <w:rsid w:val="00B02E5B"/>
    <w:rsid w:val="00B42AA6"/>
    <w:rsid w:val="00B6564A"/>
    <w:rsid w:val="00B6618B"/>
    <w:rsid w:val="00B84222"/>
    <w:rsid w:val="00B96956"/>
    <w:rsid w:val="00BD4423"/>
    <w:rsid w:val="00C07B09"/>
    <w:rsid w:val="00C25B06"/>
    <w:rsid w:val="00C27591"/>
    <w:rsid w:val="00C27CC6"/>
    <w:rsid w:val="00C51210"/>
    <w:rsid w:val="00C7050B"/>
    <w:rsid w:val="00C70889"/>
    <w:rsid w:val="00C84EFB"/>
    <w:rsid w:val="00C93AE3"/>
    <w:rsid w:val="00CD7860"/>
    <w:rsid w:val="00CF696D"/>
    <w:rsid w:val="00D62D25"/>
    <w:rsid w:val="00D66D62"/>
    <w:rsid w:val="00DC3755"/>
    <w:rsid w:val="00DF19E1"/>
    <w:rsid w:val="00DF23BE"/>
    <w:rsid w:val="00E118DB"/>
    <w:rsid w:val="00E33B87"/>
    <w:rsid w:val="00E70AE8"/>
    <w:rsid w:val="00EA41DC"/>
    <w:rsid w:val="00ED153F"/>
    <w:rsid w:val="00EE1CDF"/>
    <w:rsid w:val="00EF1248"/>
    <w:rsid w:val="00EF6CE1"/>
    <w:rsid w:val="00F03408"/>
    <w:rsid w:val="00F278BF"/>
    <w:rsid w:val="00F64C32"/>
    <w:rsid w:val="00F97916"/>
    <w:rsid w:val="00FB7C2A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2DEBE5"/>
  <w15:docId w15:val="{99D9B910-45F5-4D1A-830F-995F718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5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8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1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1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ed726fe678741ebb4560546862116776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1ddb04ebc36899abd8c38893c76d11c0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48C1FF85-3E7A-41FF-B5E0-177DDEF3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7d9b-b8ab-4fd8-8747-a792ee11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09780-1278-4CCD-807F-DD8FAFEBD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D4A044-4128-4249-B9E0-6FE40271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12C62-A15A-4A95-932C-D6830AC7E9B0}">
  <ds:schemaRefs>
    <ds:schemaRef ds:uri="http://schemas.microsoft.com/office/2006/metadata/properties"/>
    <ds:schemaRef ds:uri="http://schemas.microsoft.com/office/infopath/2007/PartnerControls"/>
    <ds:schemaRef ds:uri="d59a7d9b-b8ab-4fd8-8747-a792ee11e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Admin</cp:lastModifiedBy>
  <cp:revision>2</cp:revision>
  <cp:lastPrinted>2026-06-08T08:41:00Z</cp:lastPrinted>
  <dcterms:created xsi:type="dcterms:W3CDTF">2026-06-19T11:04:00Z</dcterms:created>
  <dcterms:modified xsi:type="dcterms:W3CDTF">2026-06-19T11:04:00Z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